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北海市面试资格审查单位电子邮箱</w:t>
      </w:r>
    </w:p>
    <w:tbl>
      <w:tblPr>
        <w:tblStyle w:val="3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4821"/>
        <w:gridCol w:w="3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8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面试资格审查单位名称</w:t>
            </w:r>
          </w:p>
        </w:tc>
        <w:tc>
          <w:tcPr>
            <w:tcW w:w="33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中共北海市委员会宣传部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bhxcgbk@163.com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北海市中级人民法院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bhszyzzb@163.com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北海市财政局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bhczrjk@163.com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北海市公安局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bhsgajzzb@163.com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北海市审计局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bhsj2054524@163.com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北海市水利局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bh206875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中国民主同盟北海市委员会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bhmm2066872@163.com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北海市市场监督管理局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bhscjrsk@163.com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中国共产党北海市委员会党校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dxrsk123456@163.com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北海市涠洲岛旅游区管理委员会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bh2663953@126.com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北海市人民政府经济研究中心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jyzx2022015@163.com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中共合浦县委组织部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hp7206696@163.com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中共海城区委组织部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mutouren199@126.com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中共银海区委组织部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yhgb8351@163.com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4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中共铁山港区委组织部</w:t>
            </w:r>
          </w:p>
        </w:tc>
        <w:tc>
          <w:tcPr>
            <w:tcW w:w="334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tsgzzbb@126.com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jg0MzBlOWRhMDliNTBiY2Y1ZDg0NDIxMDdjOTQifQ=="/>
  </w:docVars>
  <w:rsids>
    <w:rsidRoot w:val="07243123"/>
    <w:rsid w:val="050E236F"/>
    <w:rsid w:val="07243123"/>
    <w:rsid w:val="59CE142E"/>
    <w:rsid w:val="6030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420</Characters>
  <Lines>0</Lines>
  <Paragraphs>0</Paragraphs>
  <TotalTime>15</TotalTime>
  <ScaleCrop>false</ScaleCrop>
  <LinksUpToDate>false</LinksUpToDate>
  <CharactersWithSpaces>420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2022-07-21T14:27:00Z</dcterms:created>
  <dc:creator>廖励莉</dc:creator>
  <cp:lastModifiedBy>立文</cp:lastModifiedBy>
  <dcterms:modified xsi:type="dcterms:W3CDTF">2023-03-19T05:44:54Z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99B508C1ED09424AAE8517C1620AD07A</vt:lpwstr>
  </property>
</Properties>
</file>