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widowControl/>
        <w:suppressLineNumbers w:val="0"/>
        <w:spacing w:before="226" w:beforeAutospacing="0" w:after="226" w:afterAutospacing="0" w:line="360" w:lineRule="auto"/>
        <w:ind w:right="150"/>
        <w:jc w:val="left"/>
        <w:rPr>
          <w:rStyle w:val="5"/>
          <w:rFonts w:hint="eastAsia" w:ascii="黑体" w:hAnsi="黑体" w:eastAsia="黑体" w:cs="黑体"/>
          <w:b w:val="0"/>
          <w:bCs/>
          <w:color w:val="000000"/>
          <w:sz w:val="24"/>
          <w:szCs w:val="24"/>
          <w:shd w:val="clear" w:fill="FFFFFF"/>
          <w:lang w:val="en-US" w:eastAsia="zh-CN"/>
        </w:rPr>
      </w:pPr>
      <w:r>
        <w:rPr>
          <w:rStyle w:val="5"/>
          <w:rFonts w:hint="eastAsia" w:ascii="黑体" w:hAnsi="黑体" w:eastAsia="黑体" w:cs="黑体"/>
          <w:b w:val="0"/>
          <w:bCs/>
          <w:color w:val="000000"/>
          <w:sz w:val="24"/>
          <w:szCs w:val="24"/>
          <w:shd w:val="clear" w:fill="FFFFFF"/>
          <w:lang w:val="en-US" w:eastAsia="zh-CN"/>
        </w:rPr>
        <w:t>附件3</w:t>
      </w:r>
    </w:p>
    <w:p>
      <w:pPr>
        <w:pStyle w:val="2"/>
        <w:keepNext w:val="0"/>
        <w:keepLines w:val="0"/>
        <w:pageBreakBefore w:val="0"/>
        <w:widowControl/>
        <w:suppressLineNumbers w:val="0"/>
        <w:kinsoku/>
        <w:wordWrap/>
        <w:overflowPunct/>
        <w:topLinePunct w:val="0"/>
        <w:autoSpaceDE/>
        <w:autoSpaceDN/>
        <w:bidi w:val="0"/>
        <w:adjustRightInd/>
        <w:snapToGrid/>
        <w:spacing w:before="226" w:beforeAutospacing="0" w:after="226" w:afterAutospacing="0" w:line="560" w:lineRule="exact"/>
        <w:ind w:left="150" w:right="150"/>
        <w:jc w:val="center"/>
        <w:textAlignment w:val="auto"/>
        <w:rPr>
          <w:rFonts w:hint="eastAsia" w:ascii="方正小标宋简体" w:hAnsi="方正小标宋简体" w:eastAsia="方正小标宋简体" w:cs="方正小标宋简体"/>
          <w:sz w:val="36"/>
          <w:szCs w:val="36"/>
        </w:rPr>
      </w:pPr>
      <w:r>
        <w:rPr>
          <w:rStyle w:val="5"/>
          <w:rFonts w:hint="eastAsia" w:ascii="方正小标宋简体" w:hAnsi="方正小标宋简体" w:eastAsia="方正小标宋简体" w:cs="方正小标宋简体"/>
          <w:color w:val="000000"/>
          <w:sz w:val="36"/>
          <w:szCs w:val="36"/>
          <w:shd w:val="clear" w:fill="FFFFFF"/>
          <w:lang w:eastAsia="zh-CN"/>
        </w:rPr>
        <w:t>报考人员诚信</w:t>
      </w:r>
      <w:r>
        <w:rPr>
          <w:rStyle w:val="5"/>
          <w:rFonts w:hint="eastAsia" w:ascii="方正小标宋简体" w:hAnsi="方正小标宋简体" w:eastAsia="方正小标宋简体" w:cs="方正小标宋简体"/>
          <w:color w:val="000000"/>
          <w:sz w:val="36"/>
          <w:szCs w:val="36"/>
          <w:shd w:val="clear" w:fill="FFFFFF"/>
        </w:rPr>
        <w:t>承诺书</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本人</w:t>
      </w:r>
      <w:r>
        <w:rPr>
          <w:rFonts w:hint="eastAsia" w:ascii="仿宋_GB2312" w:hAnsi="仿宋_GB2312" w:eastAsia="仿宋_GB2312" w:cs="仿宋_GB2312"/>
          <w:sz w:val="32"/>
          <w:szCs w:val="32"/>
        </w:rPr>
        <w:t>已仔细阅读</w:t>
      </w:r>
      <w:r>
        <w:rPr>
          <w:rFonts w:hint="eastAsia" w:ascii="仿宋_GB2312" w:hAnsi="仿宋_GB2312" w:eastAsia="仿宋_GB2312" w:cs="仿宋_GB2312"/>
          <w:sz w:val="32"/>
          <w:szCs w:val="32"/>
          <w:lang w:eastAsia="zh-CN"/>
        </w:rPr>
        <w:t>《河池市金城江区202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年自主公开招聘医疗卫生机构工作人员公告》、《河池市金城江区202</w:t>
      </w:r>
      <w:r>
        <w:rPr>
          <w:rFonts w:hint="eastAsia" w:ascii="仿宋_GB2312" w:hAnsi="仿宋_GB2312" w:eastAsia="仿宋_GB2312" w:cs="仿宋_GB2312"/>
          <w:sz w:val="32"/>
          <w:szCs w:val="32"/>
          <w:lang w:val="en-US" w:eastAsia="zh-CN"/>
        </w:rPr>
        <w:t>3</w:t>
      </w:r>
      <w:r>
        <w:rPr>
          <w:rFonts w:hint="eastAsia" w:ascii="仿宋_GB2312" w:hAnsi="仿宋_GB2312" w:eastAsia="仿宋_GB2312" w:cs="仿宋_GB2312"/>
          <w:sz w:val="32"/>
          <w:szCs w:val="32"/>
          <w:lang w:eastAsia="zh-CN"/>
        </w:rPr>
        <w:t>年自主公开招聘医疗卫生机构工作人员岗位表</w:t>
      </w:r>
      <w:r>
        <w:rPr>
          <w:rFonts w:hint="eastAsia" w:ascii="仿宋_GB2312" w:hAnsi="仿宋_GB2312" w:eastAsia="仿宋_GB2312" w:cs="仿宋_GB2312"/>
          <w:sz w:val="32"/>
          <w:szCs w:val="32"/>
          <w:lang w:val="en-US" w:eastAsia="zh-CN"/>
        </w:rPr>
        <w:t>》等有关文件</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本着诚信报考的原则，</w:t>
      </w:r>
      <w:r>
        <w:rPr>
          <w:rFonts w:hint="eastAsia" w:ascii="仿宋_GB2312" w:hAnsi="仿宋_GB2312" w:eastAsia="仿宋_GB2312" w:cs="仿宋_GB2312"/>
          <w:sz w:val="32"/>
          <w:szCs w:val="32"/>
        </w:rPr>
        <w:t>在此我郑重承诺：</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一、自觉遵守</w:t>
      </w:r>
      <w:r>
        <w:rPr>
          <w:rFonts w:hint="eastAsia" w:ascii="仿宋_GB2312" w:hAnsi="仿宋_GB2312" w:eastAsia="仿宋_GB2312" w:cs="仿宋_GB2312"/>
          <w:sz w:val="32"/>
          <w:szCs w:val="32"/>
          <w:lang w:eastAsia="zh-CN"/>
        </w:rPr>
        <w:t>自主公开招聘医疗卫生机构工作人员</w:t>
      </w:r>
      <w:r>
        <w:rPr>
          <w:rFonts w:hint="eastAsia" w:ascii="仿宋_GB2312" w:hAnsi="仿宋_GB2312" w:eastAsia="仿宋_GB2312" w:cs="仿宋_GB2312"/>
          <w:sz w:val="32"/>
          <w:szCs w:val="32"/>
        </w:rPr>
        <w:t>考试工作的有关政策</w:t>
      </w:r>
      <w:r>
        <w:rPr>
          <w:rFonts w:hint="eastAsia" w:ascii="仿宋_GB2312" w:hAnsi="仿宋_GB2312" w:eastAsia="仿宋_GB2312" w:cs="仿宋_GB2312"/>
          <w:sz w:val="32"/>
          <w:szCs w:val="32"/>
          <w:lang w:eastAsia="zh-CN"/>
        </w:rPr>
        <w:t>规定，认真履行报考人员的各项义务</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二、</w:t>
      </w:r>
      <w:r>
        <w:rPr>
          <w:rFonts w:hint="eastAsia" w:ascii="仿宋_GB2312" w:hAnsi="仿宋_GB2312" w:eastAsia="仿宋_GB2312" w:cs="仿宋_GB2312"/>
          <w:sz w:val="32"/>
          <w:szCs w:val="32"/>
          <w:lang w:eastAsia="zh-CN"/>
        </w:rPr>
        <w:t>报考行为出自本人自主、</w:t>
      </w:r>
      <w:r>
        <w:rPr>
          <w:rFonts w:hint="eastAsia" w:ascii="仿宋_GB2312" w:hAnsi="仿宋_GB2312" w:eastAsia="仿宋_GB2312" w:cs="仿宋_GB2312"/>
          <w:sz w:val="32"/>
          <w:szCs w:val="32"/>
        </w:rPr>
        <w:t>真实</w:t>
      </w:r>
      <w:r>
        <w:rPr>
          <w:rFonts w:hint="eastAsia" w:ascii="仿宋_GB2312" w:hAnsi="仿宋_GB2312" w:eastAsia="仿宋_GB2312" w:cs="仿宋_GB2312"/>
          <w:sz w:val="32"/>
          <w:szCs w:val="32"/>
          <w:lang w:eastAsia="zh-CN"/>
        </w:rPr>
        <w:t>的意愿。已对所选报岗位有了充分的了解，愿意接受事业单位主管部门、招聘单位及授权的考试机构依法进行的考试、体检和考察。</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认真对待每一个考聘环节，完成相应的程序，在面试、体检、</w:t>
      </w:r>
      <w:r>
        <w:rPr>
          <w:rFonts w:hint="eastAsia" w:ascii="仿宋_GB2312" w:hAnsi="仿宋_GB2312" w:eastAsia="仿宋_GB2312" w:cs="仿宋_GB2312"/>
          <w:sz w:val="32"/>
          <w:szCs w:val="32"/>
          <w:lang w:val="en-US" w:eastAsia="zh-CN"/>
        </w:rPr>
        <w:t>考察和拟聘用公示等环节，不无故放弃或中断</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四</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所提交的报名信息和申请材料真实、准确，因提交的报名信息和申请材料不真实、不完整或者错误填写而造成资格审查不通过、无法联系等后果，由本人承担责任</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五</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CN"/>
        </w:rPr>
        <w:t>遵守考聘纪律，不舞弊也不协助他人</w:t>
      </w:r>
      <w:bookmarkStart w:id="0" w:name="_GoBack"/>
      <w:bookmarkEnd w:id="0"/>
      <w:r>
        <w:rPr>
          <w:rFonts w:hint="eastAsia" w:ascii="仿宋_GB2312" w:hAnsi="仿宋_GB2312" w:eastAsia="仿宋_GB2312" w:cs="仿宋_GB2312"/>
          <w:sz w:val="32"/>
          <w:szCs w:val="32"/>
          <w:lang w:eastAsia="zh-CN"/>
        </w:rPr>
        <w:t>舞弊</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六、进入考察环节前，依法妥善处理好本人与现工作单位的人事或劳动关系。如因本人未依法处理原人事或劳动关系原因导致考察不能按时完成的后果，由本人承担。</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640" w:firstLineChars="200"/>
        <w:jc w:val="both"/>
        <w:textAlignment w:val="auto"/>
        <w:outlineLvl w:val="9"/>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eastAsia="zh-CN"/>
        </w:rPr>
        <w:t>以上承诺如有违反，本人愿意意承担由此产生的一切后果，并自愿接受有关部门的处理和法律责任的追究</w:t>
      </w:r>
      <w:r>
        <w:rPr>
          <w:rFonts w:hint="eastAsia" w:ascii="仿宋_GB2312" w:hAnsi="仿宋_GB2312" w:eastAsia="仿宋_GB2312" w:cs="仿宋_GB2312"/>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right="0" w:rightChars="0" w:firstLine="5440" w:firstLineChars="1700"/>
        <w:jc w:val="both"/>
        <w:textAlignment w:val="auto"/>
        <w:outlineLvl w:val="9"/>
        <w:rPr>
          <w:rFonts w:hint="eastAsia" w:ascii="仿宋_GB2312" w:hAnsi="仿宋_GB2312" w:eastAsia="仿宋_GB2312" w:cs="仿宋_GB2312"/>
          <w:sz w:val="32"/>
          <w:szCs w:val="32"/>
          <w:lang w:eastAsia="zh-CN"/>
        </w:rPr>
      </w:pPr>
    </w:p>
    <w:p>
      <w:pPr>
        <w:keepNext w:val="0"/>
        <w:keepLines w:val="0"/>
        <w:pageBreakBefore w:val="0"/>
        <w:widowControl w:val="0"/>
        <w:kinsoku/>
        <w:wordWrap/>
        <w:overflowPunct/>
        <w:topLinePunct w:val="0"/>
        <w:autoSpaceDE/>
        <w:autoSpaceDN/>
        <w:bidi w:val="0"/>
        <w:adjustRightInd/>
        <w:snapToGrid/>
        <w:spacing w:line="560" w:lineRule="exact"/>
        <w:ind w:right="0" w:rightChars="0" w:firstLine="5440" w:firstLineChars="1700"/>
        <w:jc w:val="both"/>
        <w:textAlignment w:val="auto"/>
        <w:outlineLvl w:val="9"/>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eastAsia="zh-CN"/>
        </w:rPr>
        <w:t>承诺人</w:t>
      </w:r>
      <w:r>
        <w:rPr>
          <w:rFonts w:hint="eastAsia" w:ascii="仿宋_GB2312" w:hAnsi="仿宋_GB2312" w:eastAsia="仿宋_GB2312" w:cs="仿宋_GB2312"/>
          <w:sz w:val="32"/>
          <w:szCs w:val="32"/>
          <w:lang w:val="en-US" w:eastAsia="zh-CN"/>
        </w:rPr>
        <w:t>(手写)</w:t>
      </w:r>
      <w:r>
        <w:rPr>
          <w:rFonts w:hint="eastAsia" w:ascii="仿宋_GB2312" w:hAnsi="仿宋_GB2312" w:eastAsia="仿宋_GB2312" w:cs="仿宋_GB2312"/>
          <w:sz w:val="32"/>
          <w:szCs w:val="32"/>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left="0" w:leftChars="0" w:right="0" w:rightChars="0" w:firstLine="5440" w:firstLineChars="1700"/>
        <w:jc w:val="both"/>
        <w:textAlignment w:val="auto"/>
        <w:outlineLvl w:val="9"/>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2023年    月    日</w:t>
      </w:r>
    </w:p>
    <w:sectPr>
      <w:pgSz w:w="11906" w:h="16838"/>
      <w:pgMar w:top="1157" w:right="1179" w:bottom="1043" w:left="1179" w:header="851" w:footer="992" w:gutter="0"/>
      <w:cols w:space="0" w:num="1"/>
      <w:rtlGutter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Tc5ZjcxMzgxZGJlNjQ0ZGNjMDczOTFmOGQ4ZTkwY2MifQ=="/>
  </w:docVars>
  <w:rsids>
    <w:rsidRoot w:val="643D2D24"/>
    <w:rsid w:val="0BA10450"/>
    <w:rsid w:val="0F661E2C"/>
    <w:rsid w:val="192A50E1"/>
    <w:rsid w:val="26082EC3"/>
    <w:rsid w:val="276B44E7"/>
    <w:rsid w:val="279233B1"/>
    <w:rsid w:val="28A55579"/>
    <w:rsid w:val="37DE19A9"/>
    <w:rsid w:val="38AB1C7E"/>
    <w:rsid w:val="3C76582A"/>
    <w:rsid w:val="42843416"/>
    <w:rsid w:val="455174D2"/>
    <w:rsid w:val="459B7D24"/>
    <w:rsid w:val="4D2F7790"/>
    <w:rsid w:val="50F76F0D"/>
    <w:rsid w:val="51FF5001"/>
    <w:rsid w:val="525F623C"/>
    <w:rsid w:val="60A35A84"/>
    <w:rsid w:val="643D2D24"/>
    <w:rsid w:val="64913AA5"/>
    <w:rsid w:val="66A46A08"/>
    <w:rsid w:val="682D5658"/>
    <w:rsid w:val="685B127C"/>
    <w:rsid w:val="76563B35"/>
    <w:rsid w:val="7682521B"/>
    <w:rsid w:val="7A9C0875"/>
    <w:rsid w:val="7E427F90"/>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qFormat="1"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Normal (Web)"/>
    <w:basedOn w:val="1"/>
    <w:qFormat/>
    <w:uiPriority w:val="0"/>
    <w:pPr>
      <w:spacing w:before="0" w:beforeAutospacing="1" w:after="0" w:afterAutospacing="1"/>
      <w:ind w:left="0" w:right="0"/>
      <w:jc w:val="left"/>
    </w:pPr>
    <w:rPr>
      <w:kern w:val="0"/>
      <w:sz w:val="24"/>
      <w:lang w:val="en-US" w:eastAsia="zh-CN" w:bidi="ar"/>
    </w:rPr>
  </w:style>
  <w:style w:type="character" w:styleId="5">
    <w:name w:val="Strong"/>
    <w:basedOn w:val="4"/>
    <w:qFormat/>
    <w:uiPriority w:val="0"/>
    <w:rPr>
      <w:b/>
    </w:rPr>
  </w:style>
  <w:style w:type="character" w:styleId="6">
    <w:name w:val="HTML Typewriter"/>
    <w:basedOn w:val="4"/>
    <w:qFormat/>
    <w:uiPriority w:val="0"/>
    <w:rPr>
      <w:b/>
      <w:color w:val="6685FF"/>
      <w:sz w:val="21"/>
      <w:szCs w:val="21"/>
    </w:rPr>
  </w:style>
  <w:style w:type="character" w:styleId="7">
    <w:name w:val="Hyperlink"/>
    <w:basedOn w:val="4"/>
    <w:qFormat/>
    <w:uiPriority w:val="0"/>
    <w:rPr>
      <w:color w:val="000000"/>
      <w:u w:val="none"/>
    </w:rPr>
  </w:style>
  <w:style w:type="character" w:customStyle="1" w:styleId="8">
    <w:name w:val="bds_nopic"/>
    <w:basedOn w:val="4"/>
    <w:qFormat/>
    <w:uiPriority w:val="0"/>
  </w:style>
  <w:style w:type="character" w:customStyle="1" w:styleId="9">
    <w:name w:val="bds_more"/>
    <w:basedOn w:val="4"/>
    <w:qFormat/>
    <w:uiPriority w:val="0"/>
    <w:rPr>
      <w:rFonts w:hint="eastAsia" w:ascii="宋体" w:hAnsi="宋体" w:eastAsia="宋体" w:cs="宋体"/>
    </w:rPr>
  </w:style>
  <w:style w:type="character" w:customStyle="1" w:styleId="10">
    <w:name w:val="bds_more1"/>
    <w:basedOn w:val="4"/>
    <w:qFormat/>
    <w:uiPriority w:val="0"/>
  </w:style>
  <w:style w:type="character" w:customStyle="1" w:styleId="11">
    <w:name w:val="bds_more2"/>
    <w:basedOn w:val="4"/>
    <w:qFormat/>
    <w:uiPriority w:val="0"/>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491</Words>
  <Characters>500</Characters>
  <Lines>0</Lines>
  <Paragraphs>0</Paragraphs>
  <TotalTime>0</TotalTime>
  <ScaleCrop>false</ScaleCrop>
  <LinksUpToDate>false</LinksUpToDate>
  <CharactersWithSpaces>508</CharactersWithSpaces>
  <Application>WPS Office_11.1.0.14309_F1E327BC-269C-435d-A152-05C5408002CA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2018-04-24T00:48:00Z</dcterms:created>
  <dc:creator>张三</dc:creator>
  <cp:lastModifiedBy>Administrator</cp:lastModifiedBy>
  <dcterms:modified xsi:type="dcterms:W3CDTF">2023-07-16T06:56:16Z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2052-11.1.0.14309</vt:lpwstr>
  </property>
  <property fmtid="{D5CDD505-2E9C-101B-9397-08002B2CF9AE}" pid="3" name="ICV">
    <vt:lpwstr>D9987386D7CB49BF8D8730DC8754C4EB_13</vt:lpwstr>
  </property>
</Properties>
</file>